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outlineLvl w:val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天津工业大学涉密对外宣传报道审批表</w:t>
      </w:r>
    </w:p>
    <w:tbl>
      <w:tblPr>
        <w:tblStyle w:val="4"/>
        <w:tblpPr w:leftFromText="180" w:rightFromText="180" w:vertAnchor="text" w:tblpXSpec="center" w:tblpY="1"/>
        <w:tblOverlap w:val="never"/>
        <w:tblW w:w="86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信息内容</w:t>
            </w:r>
            <w:r>
              <w:rPr>
                <w:rFonts w:hint="eastAsia"/>
                <w:b/>
                <w:sz w:val="24"/>
              </w:rPr>
              <w:t>概要</w:t>
            </w:r>
            <w:r>
              <w:rPr>
                <w:b/>
                <w:sz w:val="24"/>
              </w:rPr>
              <w:t>（可加页）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698" w:type="dxa"/>
            <w:gridSpan w:val="2"/>
            <w:vAlign w:val="center"/>
          </w:tcPr>
          <w:p>
            <w:pPr>
              <w:spacing w:line="400" w:lineRule="exact"/>
              <w:rPr>
                <w:sz w:val="24"/>
                <w:szCs w:val="22"/>
              </w:rPr>
            </w:pPr>
          </w:p>
          <w:p>
            <w:pPr>
              <w:spacing w:line="400" w:lineRule="exact"/>
              <w:rPr>
                <w:sz w:val="24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拟刊播媒体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（在相应的□内划√）</w:t>
            </w:r>
          </w:p>
        </w:tc>
        <w:tc>
          <w:tcPr>
            <w:tcW w:w="4376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天津工业大学报 □天津工业大学新闻网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□其他校内媒体   □校外媒体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信息员及联系电话</w:t>
            </w:r>
          </w:p>
        </w:tc>
        <w:tc>
          <w:tcPr>
            <w:tcW w:w="4376" w:type="dxa"/>
            <w:tcBorders>
              <w:left w:val="single" w:color="auto" w:sz="4" w:space="0"/>
            </w:tcBorders>
            <w:vAlign w:val="center"/>
          </w:tcPr>
          <w:p>
            <w:pPr>
              <w:ind w:right="1884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是否有涉密内容或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敏感信息</w:t>
            </w:r>
          </w:p>
        </w:tc>
        <w:tc>
          <w:tcPr>
            <w:tcW w:w="4376" w:type="dxa"/>
            <w:tcBorders>
              <w:left w:val="single" w:color="auto" w:sz="4" w:space="0"/>
            </w:tcBorders>
            <w:vAlign w:val="center"/>
          </w:tcPr>
          <w:p>
            <w:pPr>
              <w:ind w:right="188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          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素材提供单位负责人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意见</w:t>
            </w:r>
          </w:p>
        </w:tc>
        <w:tc>
          <w:tcPr>
            <w:tcW w:w="43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right="1404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ind w:firstLine="896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负责人签字：     </w:t>
            </w:r>
          </w:p>
          <w:p>
            <w:pPr>
              <w:spacing w:line="440" w:lineRule="exact"/>
              <w:ind w:firstLine="896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bookmarkStart w:id="0" w:name="_GoBack"/>
            <w:bookmarkEnd w:id="0"/>
          </w:p>
          <w:p>
            <w:pPr>
              <w:spacing w:line="440" w:lineRule="exact"/>
              <w:ind w:firstLine="896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宣传部审查意见</w:t>
            </w:r>
          </w:p>
        </w:tc>
        <w:tc>
          <w:tcPr>
            <w:tcW w:w="43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ind w:firstLine="896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负责人签字：   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32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保密办备案存档</w:t>
            </w:r>
          </w:p>
        </w:tc>
        <w:tc>
          <w:tcPr>
            <w:tcW w:w="43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ind w:firstLine="896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负责人签字：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年  月  日</w:t>
            </w:r>
          </w:p>
        </w:tc>
      </w:tr>
    </w:tbl>
    <w:p>
      <w:pPr>
        <w:spacing w:line="320" w:lineRule="exact"/>
        <w:rPr>
          <w:sz w:val="24"/>
        </w:rPr>
      </w:pPr>
      <w:r>
        <w:rPr>
          <w:rFonts w:hint="eastAsia" w:ascii="楷体" w:hAnsi="楷体" w:eastAsia="楷体"/>
          <w:b/>
          <w:kern w:val="0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天津工业大学党委宣传部制</w:t>
      </w:r>
    </w:p>
    <w:p>
      <w:pPr>
        <w:spacing w:line="400" w:lineRule="exact"/>
        <w:rPr>
          <w:rFonts w:ascii="楷体" w:hAnsi="楷体" w:eastAsia="楷体"/>
          <w:b/>
          <w:kern w:val="0"/>
          <w:sz w:val="24"/>
        </w:rPr>
      </w:pPr>
      <w:r>
        <w:rPr>
          <w:rFonts w:hint="eastAsia" w:ascii="楷体" w:hAnsi="楷体" w:eastAsia="楷体"/>
          <w:b/>
          <w:kern w:val="0"/>
          <w:sz w:val="24"/>
        </w:rPr>
        <w:t>备注：</w:t>
      </w:r>
    </w:p>
    <w:p>
      <w:pPr>
        <w:spacing w:line="400" w:lineRule="exact"/>
        <w:ind w:firstLine="551" w:firstLineChars="246"/>
        <w:rPr>
          <w:rFonts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1.审批表需要一式三份，一份由所在部门留存，一份交宣传部留存，一份交保密办备案存档，交保密办存档时一并附上宣传报道内容。</w:t>
      </w:r>
    </w:p>
    <w:p>
      <w:pPr>
        <w:spacing w:line="400" w:lineRule="exact"/>
        <w:ind w:firstLine="551" w:firstLineChars="246"/>
        <w:rPr>
          <w:rFonts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2.各单位自己采写的有关科技成果、科研项目、学术活动等新闻稿件，拟在校内外媒体上刊播的要先填写此表，通过审批可以刊播的方可通过网络传递稿件。</w:t>
      </w:r>
    </w:p>
    <w:p/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32C"/>
    <w:rsid w:val="00475884"/>
    <w:rsid w:val="0077762F"/>
    <w:rsid w:val="00DC1835"/>
    <w:rsid w:val="00F212FA"/>
    <w:rsid w:val="00F5132C"/>
    <w:rsid w:val="3B1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2018-10-16T03:03:00Z</dcterms:created>
  <dc:creator>谢光勇</dc:creator>
  <cp:lastModifiedBy>旷野</cp:lastModifiedBy>
  <dcterms:modified xsi:type="dcterms:W3CDTF">2019-02-27T06:29:13Z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